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A0E8AF8" w14:paraId="6A3A31F8" w14:textId="77777777" w:rsidTr="099EC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D9B966D" w14:textId="1A6673A0" w:rsidR="0A0E8AF8" w:rsidRDefault="0A0E8AF8" w:rsidP="0A0E8AF8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A0E8AF8">
              <w:rPr>
                <w:rFonts w:ascii="Arial" w:eastAsia="Arial" w:hAnsi="Arial" w:cs="Arial"/>
                <w:sz w:val="24"/>
                <w:szCs w:val="24"/>
              </w:rPr>
              <w:t>Agenda GMR</w:t>
            </w:r>
          </w:p>
          <w:p w14:paraId="59B7B83D" w14:textId="75CF9EDF" w:rsidR="099ECA9C" w:rsidRDefault="099ECA9C" w:rsidP="099ECA9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99ECA9C">
              <w:rPr>
                <w:rFonts w:ascii="Arial" w:eastAsia="Arial" w:hAnsi="Arial" w:cs="Arial"/>
                <w:sz w:val="24"/>
                <w:szCs w:val="24"/>
              </w:rPr>
              <w:t>Datum: dinsdag 6 februari</w:t>
            </w:r>
          </w:p>
          <w:p w14:paraId="0CB93A20" w14:textId="78154287" w:rsidR="0A0E8AF8" w:rsidRDefault="0A0E8AF8" w:rsidP="0A0E8A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Tijd: 20.00-22.00</w:t>
            </w:r>
          </w:p>
          <w:p w14:paraId="23E9C5B1" w14:textId="027A6682" w:rsidR="0A0E8AF8" w:rsidRDefault="099ECA9C" w:rsidP="099ECA9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99ECA9C">
              <w:rPr>
                <w:rFonts w:ascii="Arial" w:eastAsia="Arial" w:hAnsi="Arial" w:cs="Arial"/>
                <w:sz w:val="24"/>
                <w:szCs w:val="24"/>
              </w:rPr>
              <w:t>Plaats: Jok</w:t>
            </w:r>
          </w:p>
          <w:p w14:paraId="66810261" w14:textId="51B93FBA" w:rsidR="0A0E8AF8" w:rsidRDefault="099ECA9C" w:rsidP="099ECA9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99ECA9C">
              <w:rPr>
                <w:rFonts w:ascii="Arial" w:eastAsia="Arial" w:hAnsi="Arial" w:cs="Arial"/>
                <w:sz w:val="24"/>
                <w:szCs w:val="24"/>
              </w:rPr>
              <w:t>Notulen: PH</w:t>
            </w:r>
          </w:p>
        </w:tc>
        <w:tc>
          <w:tcPr>
            <w:tcW w:w="4680" w:type="dxa"/>
          </w:tcPr>
          <w:p w14:paraId="486D6702" w14:textId="5F33C145" w:rsidR="0A0E8AF8" w:rsidRDefault="0A0E8AF8" w:rsidP="0A0E8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7E679F3B" w14:textId="77777777" w:rsidTr="099EC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38DD5EA" w14:textId="2FD11A6C" w:rsidR="0A0E8AF8" w:rsidRDefault="0A0E8AF8" w:rsidP="0A0E8AF8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Opening</w:t>
            </w:r>
          </w:p>
        </w:tc>
        <w:tc>
          <w:tcPr>
            <w:tcW w:w="4680" w:type="dxa"/>
          </w:tcPr>
          <w:p w14:paraId="494AF34F" w14:textId="7D757694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173E6B0F" w14:textId="77777777" w:rsidTr="099EC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100AA53" w14:textId="4F19B77B" w:rsidR="0A0E8AF8" w:rsidRDefault="0A0E8AF8" w:rsidP="0A0E8AF8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Mededelingen</w:t>
            </w:r>
          </w:p>
        </w:tc>
        <w:tc>
          <w:tcPr>
            <w:tcW w:w="4680" w:type="dxa"/>
          </w:tcPr>
          <w:p w14:paraId="3167A3E9" w14:textId="5F33C145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09101387" w14:textId="77777777" w:rsidTr="099EC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44A6A33" w14:textId="684682C4" w:rsidR="0A0E8AF8" w:rsidRDefault="099ECA9C" w:rsidP="099ECA9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99ECA9C">
              <w:rPr>
                <w:rFonts w:ascii="Arial" w:eastAsia="Arial" w:hAnsi="Arial" w:cs="Arial"/>
                <w:sz w:val="24"/>
                <w:szCs w:val="24"/>
              </w:rPr>
              <w:t>Verslag concept december 2017</w:t>
            </w:r>
          </w:p>
        </w:tc>
        <w:tc>
          <w:tcPr>
            <w:tcW w:w="4680" w:type="dxa"/>
          </w:tcPr>
          <w:p w14:paraId="0A5253A9" w14:textId="52D3C548" w:rsidR="0A0E8AF8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Vaststellen</w:t>
            </w:r>
          </w:p>
        </w:tc>
      </w:tr>
      <w:tr w:rsidR="0A0E8AF8" w14:paraId="694CF404" w14:textId="77777777" w:rsidTr="099EC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34DF132" w14:textId="6041CE0D" w:rsidR="0A0E8AF8" w:rsidRDefault="0A0E8AF8" w:rsidP="0A0E8A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 xml:space="preserve">       3a.  Verslag MT</w:t>
            </w:r>
          </w:p>
        </w:tc>
        <w:tc>
          <w:tcPr>
            <w:tcW w:w="4680" w:type="dxa"/>
          </w:tcPr>
          <w:p w14:paraId="6DB1A736" w14:textId="5F33C145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28DBA4A1" w14:textId="77777777" w:rsidTr="099EC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A35C7D1" w14:textId="7AD5179E" w:rsidR="0A0E8AF8" w:rsidRPr="00392ED2" w:rsidRDefault="099ECA9C" w:rsidP="0A0E8AF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99ECA9C">
              <w:rPr>
                <w:rFonts w:ascii="Arial" w:hAnsi="Arial" w:cs="Arial"/>
                <w:sz w:val="24"/>
                <w:szCs w:val="24"/>
              </w:rPr>
              <w:t>Privacy/Internet</w:t>
            </w:r>
          </w:p>
        </w:tc>
        <w:tc>
          <w:tcPr>
            <w:tcW w:w="4680" w:type="dxa"/>
          </w:tcPr>
          <w:p w14:paraId="03FFD866" w14:textId="66A899E3" w:rsidR="0A0E8AF8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 informatie</w:t>
            </w:r>
          </w:p>
        </w:tc>
      </w:tr>
      <w:tr w:rsidR="0A0E8AF8" w14:paraId="7B69BC80" w14:textId="77777777" w:rsidTr="099EC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126B693" w14:textId="2E8C19DE" w:rsidR="0A0E8AF8" w:rsidRPr="00392ED2" w:rsidRDefault="099ECA9C" w:rsidP="0A0E8AF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99ECA9C">
              <w:rPr>
                <w:rFonts w:ascii="Arial" w:hAnsi="Arial" w:cs="Arial"/>
                <w:sz w:val="24"/>
                <w:szCs w:val="24"/>
              </w:rPr>
              <w:t>Gesprekscyclus visie</w:t>
            </w:r>
          </w:p>
        </w:tc>
        <w:tc>
          <w:tcPr>
            <w:tcW w:w="4680" w:type="dxa"/>
          </w:tcPr>
          <w:p w14:paraId="6E6165BA" w14:textId="6681BDC8" w:rsidR="0A0E8AF8" w:rsidRDefault="099ECA9C" w:rsidP="099ECA9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99ECA9C">
              <w:rPr>
                <w:rFonts w:ascii="Arial" w:eastAsia="Arial" w:hAnsi="Arial" w:cs="Arial"/>
                <w:sz w:val="24"/>
                <w:szCs w:val="24"/>
              </w:rPr>
              <w:t>Instemming</w:t>
            </w:r>
          </w:p>
        </w:tc>
      </w:tr>
      <w:tr w:rsidR="0A0E8AF8" w14:paraId="6AD61DE0" w14:textId="77777777" w:rsidTr="099EC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2E9099B" w14:textId="766B1E04" w:rsidR="0A0E8AF8" w:rsidRPr="00392ED2" w:rsidRDefault="099ECA9C" w:rsidP="0A0E8AF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99ECA9C">
              <w:rPr>
                <w:rFonts w:ascii="Arial" w:hAnsi="Arial" w:cs="Arial"/>
                <w:sz w:val="24"/>
                <w:szCs w:val="24"/>
              </w:rPr>
              <w:t>Invulling LB functie</w:t>
            </w:r>
          </w:p>
        </w:tc>
        <w:tc>
          <w:tcPr>
            <w:tcW w:w="4680" w:type="dxa"/>
          </w:tcPr>
          <w:p w14:paraId="77255B54" w14:textId="2E7CDCEF" w:rsidR="0A0E8AF8" w:rsidRDefault="099ECA9C" w:rsidP="099EC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99ECA9C">
              <w:rPr>
                <w:rFonts w:ascii="Arial" w:eastAsia="Arial" w:hAnsi="Arial" w:cs="Arial"/>
                <w:sz w:val="24"/>
                <w:szCs w:val="24"/>
              </w:rPr>
              <w:t>Instemming</w:t>
            </w:r>
          </w:p>
        </w:tc>
      </w:tr>
      <w:tr w:rsidR="0A0E8AF8" w14:paraId="39B218FC" w14:textId="77777777" w:rsidTr="099EC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CE12B95" w14:textId="20185356" w:rsidR="0A0E8AF8" w:rsidRPr="00392ED2" w:rsidRDefault="00392ED2" w:rsidP="00392ED2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 w:rsidRPr="00392ED2">
              <w:rPr>
                <w:rFonts w:ascii="Arial" w:hAnsi="Arial" w:cs="Arial"/>
                <w:sz w:val="24"/>
                <w:szCs w:val="24"/>
              </w:rPr>
              <w:t>Korte schorsing</w:t>
            </w:r>
          </w:p>
        </w:tc>
        <w:tc>
          <w:tcPr>
            <w:tcW w:w="4680" w:type="dxa"/>
          </w:tcPr>
          <w:p w14:paraId="46050947" w14:textId="77D03F0F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38E2BDA7" w14:textId="77777777" w:rsidTr="099EC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6F17DEB" w14:textId="5FA1CA5B" w:rsidR="0A0E8AF8" w:rsidRPr="00392ED2" w:rsidRDefault="099ECA9C" w:rsidP="099ECA9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99ECA9C">
              <w:rPr>
                <w:rFonts w:ascii="Arial" w:hAnsi="Arial" w:cs="Arial"/>
                <w:sz w:val="24"/>
                <w:szCs w:val="24"/>
              </w:rPr>
              <w:t>Privacy/Internet</w:t>
            </w:r>
          </w:p>
        </w:tc>
        <w:tc>
          <w:tcPr>
            <w:tcW w:w="4680" w:type="dxa"/>
          </w:tcPr>
          <w:p w14:paraId="62F9FC46" w14:textId="7E481F94" w:rsidR="0A0E8AF8" w:rsidRDefault="0A0E8AF8" w:rsidP="099EC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92ED2" w14:paraId="490AA676" w14:textId="77777777" w:rsidTr="099EC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62B5F73" w14:textId="6D5883B4" w:rsidR="00392ED2" w:rsidRPr="00392ED2" w:rsidRDefault="099ECA9C" w:rsidP="099ECA9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99ECA9C">
              <w:rPr>
                <w:rFonts w:ascii="Arial" w:hAnsi="Arial" w:cs="Arial"/>
                <w:sz w:val="24"/>
                <w:szCs w:val="24"/>
              </w:rPr>
              <w:t>Gesprekscylcus visie</w:t>
            </w:r>
          </w:p>
        </w:tc>
        <w:tc>
          <w:tcPr>
            <w:tcW w:w="4680" w:type="dxa"/>
          </w:tcPr>
          <w:p w14:paraId="68F98FB3" w14:textId="06955695" w:rsidR="00392ED2" w:rsidRDefault="099ECA9C" w:rsidP="099EC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99ECA9C">
              <w:rPr>
                <w:rFonts w:ascii="Arial" w:eastAsia="Arial" w:hAnsi="Arial" w:cs="Arial"/>
                <w:sz w:val="24"/>
                <w:szCs w:val="24"/>
              </w:rPr>
              <w:t>Geleideformulier tekenen</w:t>
            </w:r>
          </w:p>
        </w:tc>
      </w:tr>
      <w:tr w:rsidR="099ECA9C" w14:paraId="371D451E" w14:textId="77777777" w:rsidTr="099EC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EAB0EDD" w14:textId="1D61FF8F" w:rsidR="099ECA9C" w:rsidRDefault="099ECA9C" w:rsidP="099ECA9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99ECA9C">
              <w:rPr>
                <w:rFonts w:ascii="Arial" w:hAnsi="Arial" w:cs="Arial"/>
                <w:sz w:val="24"/>
                <w:szCs w:val="24"/>
              </w:rPr>
              <w:t>Invulling LB functie</w:t>
            </w:r>
          </w:p>
        </w:tc>
        <w:tc>
          <w:tcPr>
            <w:tcW w:w="4680" w:type="dxa"/>
          </w:tcPr>
          <w:p w14:paraId="38B116F3" w14:textId="78814559" w:rsidR="099ECA9C" w:rsidRDefault="099ECA9C" w:rsidP="099EC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99ECA9C">
              <w:rPr>
                <w:rFonts w:ascii="Arial" w:eastAsia="Arial" w:hAnsi="Arial" w:cs="Arial"/>
                <w:sz w:val="24"/>
                <w:szCs w:val="24"/>
              </w:rPr>
              <w:t>Geleideformulier tekenen</w:t>
            </w:r>
          </w:p>
        </w:tc>
      </w:tr>
      <w:tr w:rsidR="099ECA9C" w14:paraId="4D8AE48C" w14:textId="77777777" w:rsidTr="099EC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5E4E52D" w14:textId="3227A30D" w:rsidR="099ECA9C" w:rsidRDefault="099ECA9C" w:rsidP="099ECA9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99ECA9C">
              <w:rPr>
                <w:rFonts w:ascii="Arial" w:hAnsi="Arial" w:cs="Arial"/>
                <w:sz w:val="24"/>
                <w:szCs w:val="24"/>
              </w:rPr>
              <w:t>Overige punten</w:t>
            </w:r>
          </w:p>
        </w:tc>
        <w:tc>
          <w:tcPr>
            <w:tcW w:w="4680" w:type="dxa"/>
          </w:tcPr>
          <w:p w14:paraId="0B21E2F0" w14:textId="7CC6EA62" w:rsidR="099ECA9C" w:rsidRDefault="099ECA9C" w:rsidP="099EC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92ED2" w14:paraId="0F69A4B2" w14:textId="77777777" w:rsidTr="099EC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DA6F8D6" w14:textId="2B280893" w:rsidR="00392ED2" w:rsidRDefault="099ECA9C" w:rsidP="0A0E8AF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99ECA9C">
              <w:rPr>
                <w:rFonts w:ascii="Arial" w:hAnsi="Arial" w:cs="Arial"/>
                <w:sz w:val="24"/>
                <w:szCs w:val="24"/>
              </w:rPr>
              <w:t>Rondvraag</w:t>
            </w:r>
          </w:p>
        </w:tc>
        <w:tc>
          <w:tcPr>
            <w:tcW w:w="4680" w:type="dxa"/>
          </w:tcPr>
          <w:p w14:paraId="39A5242D" w14:textId="77777777" w:rsidR="00392ED2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A8125B7" w14:textId="6A4BEFFC" w:rsidR="0A0E8AF8" w:rsidRDefault="0A0E8AF8" w:rsidP="0A0E8AF8">
      <w:pPr>
        <w:rPr>
          <w:rFonts w:ascii="Arial" w:eastAsia="Arial" w:hAnsi="Arial" w:cs="Arial"/>
          <w:sz w:val="24"/>
          <w:szCs w:val="24"/>
        </w:rPr>
      </w:pPr>
    </w:p>
    <w:p w14:paraId="06765984" w14:textId="099E424E" w:rsidR="0A0E8AF8" w:rsidRDefault="0A0E8AF8" w:rsidP="0A0E8AF8">
      <w:pPr>
        <w:rPr>
          <w:rFonts w:ascii="Arial" w:eastAsia="Arial" w:hAnsi="Arial" w:cs="Arial"/>
          <w:sz w:val="24"/>
          <w:szCs w:val="24"/>
        </w:rPr>
      </w:pPr>
      <w:r w:rsidRPr="0A0E8AF8">
        <w:rPr>
          <w:rFonts w:ascii="Arial" w:eastAsia="Arial" w:hAnsi="Arial" w:cs="Arial"/>
          <w:sz w:val="24"/>
          <w:szCs w:val="24"/>
        </w:rPr>
        <w:t>.</w:t>
      </w:r>
    </w:p>
    <w:sectPr w:rsidR="0A0E8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79EB" w14:textId="77777777" w:rsidR="00EE0DC7" w:rsidRDefault="00EE0DC7" w:rsidP="008C5F12">
      <w:pPr>
        <w:spacing w:after="0" w:line="240" w:lineRule="auto"/>
      </w:pPr>
      <w:r>
        <w:separator/>
      </w:r>
    </w:p>
  </w:endnote>
  <w:endnote w:type="continuationSeparator" w:id="0">
    <w:p w14:paraId="4F67A64A" w14:textId="77777777" w:rsidR="00EE0DC7" w:rsidRDefault="00EE0DC7" w:rsidP="008C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1FE9" w14:textId="77777777" w:rsidR="008C5F12" w:rsidRDefault="008C5F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48A0" w14:textId="77777777" w:rsidR="008C5F12" w:rsidRDefault="008C5F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51AD" w14:textId="77777777" w:rsidR="008C5F12" w:rsidRDefault="008C5F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62B3" w14:textId="77777777" w:rsidR="00EE0DC7" w:rsidRDefault="00EE0DC7" w:rsidP="008C5F12">
      <w:pPr>
        <w:spacing w:after="0" w:line="240" w:lineRule="auto"/>
      </w:pPr>
      <w:r>
        <w:separator/>
      </w:r>
    </w:p>
  </w:footnote>
  <w:footnote w:type="continuationSeparator" w:id="0">
    <w:p w14:paraId="2381BB37" w14:textId="77777777" w:rsidR="00EE0DC7" w:rsidRDefault="00EE0DC7" w:rsidP="008C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799C" w14:textId="77777777" w:rsidR="008C5F12" w:rsidRDefault="008C5F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1B78" w14:textId="77777777" w:rsidR="008C5F12" w:rsidRDefault="008C5F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B8C3" w14:textId="77777777" w:rsidR="008C5F12" w:rsidRDefault="008C5F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14E41"/>
    <w:multiLevelType w:val="hybridMultilevel"/>
    <w:tmpl w:val="967ED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FDCACB8">
      <w:start w:val="1"/>
      <w:numFmt w:val="lowerLetter"/>
      <w:lvlText w:val="%2."/>
      <w:lvlJc w:val="left"/>
      <w:pPr>
        <w:ind w:left="1440" w:hanging="360"/>
      </w:pPr>
    </w:lvl>
    <w:lvl w:ilvl="2" w:tplc="7D3CF59E">
      <w:start w:val="1"/>
      <w:numFmt w:val="lowerRoman"/>
      <w:lvlText w:val="%3."/>
      <w:lvlJc w:val="right"/>
      <w:pPr>
        <w:ind w:left="2160" w:hanging="180"/>
      </w:pPr>
    </w:lvl>
    <w:lvl w:ilvl="3" w:tplc="5D00422C">
      <w:start w:val="1"/>
      <w:numFmt w:val="decimal"/>
      <w:lvlText w:val="%4."/>
      <w:lvlJc w:val="left"/>
      <w:pPr>
        <w:ind w:left="2880" w:hanging="360"/>
      </w:pPr>
    </w:lvl>
    <w:lvl w:ilvl="4" w:tplc="097E810E">
      <w:start w:val="1"/>
      <w:numFmt w:val="lowerLetter"/>
      <w:lvlText w:val="%5."/>
      <w:lvlJc w:val="left"/>
      <w:pPr>
        <w:ind w:left="3600" w:hanging="360"/>
      </w:pPr>
    </w:lvl>
    <w:lvl w:ilvl="5" w:tplc="96E8BBB8">
      <w:start w:val="1"/>
      <w:numFmt w:val="lowerRoman"/>
      <w:lvlText w:val="%6."/>
      <w:lvlJc w:val="right"/>
      <w:pPr>
        <w:ind w:left="4320" w:hanging="180"/>
      </w:pPr>
    </w:lvl>
    <w:lvl w:ilvl="6" w:tplc="2196CAF4">
      <w:start w:val="1"/>
      <w:numFmt w:val="decimal"/>
      <w:lvlText w:val="%7."/>
      <w:lvlJc w:val="left"/>
      <w:pPr>
        <w:ind w:left="5040" w:hanging="360"/>
      </w:pPr>
    </w:lvl>
    <w:lvl w:ilvl="7" w:tplc="8266E3C6">
      <w:start w:val="1"/>
      <w:numFmt w:val="lowerLetter"/>
      <w:lvlText w:val="%8."/>
      <w:lvlJc w:val="left"/>
      <w:pPr>
        <w:ind w:left="5760" w:hanging="360"/>
      </w:pPr>
    </w:lvl>
    <w:lvl w:ilvl="8" w:tplc="A6442D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E4"/>
    <w:rsid w:val="00392ED2"/>
    <w:rsid w:val="00506BE4"/>
    <w:rsid w:val="006B22E4"/>
    <w:rsid w:val="008C5F12"/>
    <w:rsid w:val="00BD3918"/>
    <w:rsid w:val="00EE0DC7"/>
    <w:rsid w:val="099ECA9C"/>
    <w:rsid w:val="0A0E8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09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F12"/>
  </w:style>
  <w:style w:type="paragraph" w:styleId="Voettekst">
    <w:name w:val="footer"/>
    <w:basedOn w:val="Standaard"/>
    <w:link w:val="Voet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F12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2018-01-30T07:50:00Z</dcterms:created>
  <dcterms:modified xsi:type="dcterms:W3CDTF">2018-01-30T07:50:00Z</dcterms:modified>
</cp:coreProperties>
</file>